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2D9" w:rsidRPr="00E812D9" w:rsidRDefault="00E812D9" w:rsidP="0013274B">
      <w:pPr>
        <w:widowControl/>
        <w:spacing w:line="520" w:lineRule="exact"/>
        <w:jc w:val="center"/>
        <w:rPr>
          <w:rFonts w:asciiTheme="majorEastAsia" w:eastAsiaTheme="majorEastAsia" w:hAnsiTheme="majorEastAsia" w:cs="宋体"/>
          <w:kern w:val="0"/>
          <w:sz w:val="28"/>
          <w:szCs w:val="28"/>
        </w:rPr>
      </w:pPr>
      <w:bookmarkStart w:id="0" w:name="_GoBack"/>
      <w:r w:rsidRPr="00E812D9">
        <w:rPr>
          <w:rFonts w:asciiTheme="majorEastAsia" w:eastAsiaTheme="majorEastAsia" w:hAnsiTheme="majorEastAsia" w:cs="宋体"/>
          <w:kern w:val="0"/>
          <w:sz w:val="28"/>
          <w:szCs w:val="28"/>
        </w:rPr>
        <w:t>关于 “化学肥料和农药减施增效综合技术研发”、“粮食丰产增效科技创新”重点专项2017年度项目申报书正式填报的通知</w:t>
      </w:r>
    </w:p>
    <w:bookmarkEnd w:id="0"/>
    <w:p w:rsidR="00E812D9" w:rsidRPr="00E812D9" w:rsidRDefault="00E812D9" w:rsidP="0013274B">
      <w:pPr>
        <w:widowControl/>
        <w:spacing w:line="520" w:lineRule="exact"/>
        <w:jc w:val="center"/>
        <w:rPr>
          <w:rFonts w:ascii="仿宋" w:eastAsia="仿宋" w:hAnsi="仿宋" w:cs="宋体"/>
          <w:color w:val="999999"/>
          <w:kern w:val="0"/>
          <w:sz w:val="28"/>
          <w:szCs w:val="28"/>
        </w:rPr>
      </w:pPr>
      <w:r w:rsidRPr="00E812D9">
        <w:rPr>
          <w:rFonts w:ascii="仿宋" w:eastAsia="仿宋" w:hAnsi="仿宋" w:cs="宋体"/>
          <w:color w:val="999999"/>
          <w:kern w:val="0"/>
          <w:sz w:val="28"/>
          <w:szCs w:val="28"/>
        </w:rPr>
        <w:t>发布时间： 2016年12月21日</w:t>
      </w:r>
      <w:r w:rsidRPr="00E812D9">
        <w:rPr>
          <w:rFonts w:ascii="宋体" w:eastAsia="宋体" w:hAnsi="宋体" w:cs="宋体" w:hint="eastAsia"/>
          <w:color w:val="999999"/>
          <w:kern w:val="0"/>
          <w:sz w:val="28"/>
          <w:szCs w:val="28"/>
        </w:rPr>
        <w:t>    </w:t>
      </w:r>
      <w:r w:rsidRPr="00E812D9">
        <w:rPr>
          <w:rFonts w:ascii="仿宋" w:eastAsia="仿宋" w:hAnsi="仿宋" w:cs="宋体"/>
          <w:color w:val="999999"/>
          <w:kern w:val="0"/>
          <w:sz w:val="28"/>
          <w:szCs w:val="28"/>
        </w:rPr>
        <w:t>来源：科学技术部</w:t>
      </w:r>
    </w:p>
    <w:p w:rsidR="00E812D9" w:rsidRDefault="00E812D9" w:rsidP="0013274B">
      <w:pPr>
        <w:widowControl/>
        <w:shd w:val="clear" w:color="auto" w:fill="FFFFFF"/>
        <w:spacing w:before="100" w:after="100" w:line="520" w:lineRule="exact"/>
        <w:jc w:val="left"/>
        <w:rPr>
          <w:rFonts w:ascii="仿宋" w:eastAsia="仿宋" w:hAnsi="仿宋" w:cs="宋体"/>
          <w:kern w:val="0"/>
          <w:sz w:val="28"/>
          <w:szCs w:val="28"/>
        </w:rPr>
      </w:pPr>
      <w:r w:rsidRPr="00E812D9">
        <w:rPr>
          <w:rFonts w:ascii="仿宋" w:eastAsia="仿宋" w:hAnsi="仿宋" w:cs="宋体" w:hint="eastAsia"/>
          <w:kern w:val="0"/>
          <w:sz w:val="28"/>
          <w:szCs w:val="28"/>
        </w:rPr>
        <w:t>各有关单位：</w:t>
      </w:r>
    </w:p>
    <w:p w:rsidR="00E812D9" w:rsidRPr="00E812D9" w:rsidRDefault="00E812D9" w:rsidP="0013274B">
      <w:pPr>
        <w:widowControl/>
        <w:shd w:val="clear" w:color="auto" w:fill="FFFFFF"/>
        <w:spacing w:before="100" w:after="100" w:line="520" w:lineRule="exact"/>
        <w:ind w:firstLineChars="200" w:firstLine="560"/>
        <w:jc w:val="left"/>
        <w:rPr>
          <w:rFonts w:ascii="仿宋" w:eastAsia="仿宋" w:hAnsi="仿宋" w:cs="宋体"/>
          <w:kern w:val="0"/>
          <w:sz w:val="28"/>
          <w:szCs w:val="28"/>
        </w:rPr>
      </w:pPr>
      <w:r w:rsidRPr="00E812D9">
        <w:rPr>
          <w:rFonts w:ascii="仿宋" w:eastAsia="仿宋" w:hAnsi="仿宋" w:cs="宋体" w:hint="eastAsia"/>
          <w:kern w:val="0"/>
          <w:sz w:val="28"/>
          <w:szCs w:val="28"/>
        </w:rPr>
        <w:t>“化学肥料和农药减施增效综合技术研发”、“粮食丰产增效科技创新</w:t>
      </w:r>
      <w:r w:rsidRPr="00E812D9">
        <w:rPr>
          <w:rFonts w:ascii="仿宋" w:eastAsia="仿宋" w:hAnsi="仿宋" w:cs="Times New Roman" w:hint="eastAsia"/>
          <w:kern w:val="0"/>
          <w:sz w:val="28"/>
          <w:szCs w:val="28"/>
        </w:rPr>
        <w:t>”</w:t>
      </w:r>
      <w:r w:rsidRPr="00E812D9">
        <w:rPr>
          <w:rFonts w:ascii="仿宋" w:eastAsia="仿宋" w:hAnsi="仿宋" w:cs="宋体" w:hint="eastAsia"/>
          <w:kern w:val="0"/>
          <w:sz w:val="28"/>
          <w:szCs w:val="28"/>
        </w:rPr>
        <w:t>重点专项</w:t>
      </w:r>
      <w:r w:rsidRPr="00E812D9">
        <w:rPr>
          <w:rFonts w:ascii="仿宋" w:eastAsia="仿宋" w:hAnsi="仿宋" w:cs="Times New Roman" w:hint="eastAsia"/>
          <w:kern w:val="0"/>
          <w:sz w:val="28"/>
          <w:szCs w:val="28"/>
        </w:rPr>
        <w:t>2017</w:t>
      </w:r>
      <w:r w:rsidRPr="00E812D9">
        <w:rPr>
          <w:rFonts w:ascii="仿宋" w:eastAsia="仿宋" w:hAnsi="仿宋" w:cs="宋体" w:hint="eastAsia"/>
          <w:kern w:val="0"/>
          <w:sz w:val="28"/>
          <w:szCs w:val="28"/>
        </w:rPr>
        <w:t>年度项目预申报书已完成形式审查工作，通过形式审查的项目将进入正式申报书（含预算）填报阶段。现将有关要求通知如下：</w:t>
      </w:r>
    </w:p>
    <w:p w:rsidR="00E812D9" w:rsidRPr="00E812D9" w:rsidRDefault="00E812D9" w:rsidP="0013274B">
      <w:pPr>
        <w:widowControl/>
        <w:spacing w:line="520" w:lineRule="exact"/>
        <w:ind w:firstLine="555"/>
        <w:jc w:val="left"/>
        <w:rPr>
          <w:rFonts w:ascii="黑体" w:eastAsia="黑体" w:hAnsi="黑体" w:cs="宋体"/>
          <w:kern w:val="0"/>
          <w:sz w:val="28"/>
          <w:szCs w:val="28"/>
        </w:rPr>
      </w:pPr>
      <w:r w:rsidRPr="00E812D9">
        <w:rPr>
          <w:rFonts w:ascii="黑体" w:eastAsia="黑体" w:hAnsi="黑体" w:cs="宋体" w:hint="eastAsia"/>
          <w:kern w:val="0"/>
          <w:sz w:val="28"/>
          <w:szCs w:val="28"/>
        </w:rPr>
        <w:t>一、项目正式申报书填报有关要求</w:t>
      </w:r>
    </w:p>
    <w:p w:rsidR="00E812D9" w:rsidRPr="00E812D9" w:rsidRDefault="00E812D9" w:rsidP="0013274B">
      <w:pPr>
        <w:widowControl/>
        <w:spacing w:line="520" w:lineRule="exact"/>
        <w:ind w:firstLine="560"/>
        <w:jc w:val="left"/>
        <w:rPr>
          <w:rFonts w:ascii="仿宋" w:eastAsia="仿宋" w:hAnsi="仿宋" w:cs="宋体"/>
          <w:kern w:val="0"/>
          <w:sz w:val="28"/>
          <w:szCs w:val="28"/>
        </w:rPr>
      </w:pPr>
      <w:r w:rsidRPr="00E812D9">
        <w:rPr>
          <w:rFonts w:ascii="仿宋" w:eastAsia="仿宋" w:hAnsi="仿宋" w:cs="宋体" w:hint="eastAsia"/>
          <w:kern w:val="0"/>
          <w:sz w:val="28"/>
          <w:szCs w:val="28"/>
        </w:rPr>
        <w:t>为加强国家重点研发计划重点专项正式申报书和预申报书的衔接，预申报书的有关内容将自动关联到正式申报书中，其中有些内容不允许修改，有些内容可以作适当修改，具体如下：</w:t>
      </w:r>
    </w:p>
    <w:p w:rsidR="00E812D9" w:rsidRPr="00E812D9" w:rsidRDefault="00E812D9" w:rsidP="0013274B">
      <w:pPr>
        <w:widowControl/>
        <w:spacing w:line="520" w:lineRule="exact"/>
        <w:ind w:firstLine="560"/>
        <w:jc w:val="left"/>
        <w:rPr>
          <w:rFonts w:ascii="仿宋" w:eastAsia="仿宋" w:hAnsi="仿宋" w:cs="宋体"/>
          <w:kern w:val="0"/>
          <w:sz w:val="28"/>
          <w:szCs w:val="28"/>
        </w:rPr>
      </w:pPr>
      <w:r w:rsidRPr="00E812D9">
        <w:rPr>
          <w:rFonts w:ascii="仿宋" w:eastAsia="仿宋" w:hAnsi="仿宋" w:cs="宋体" w:hint="eastAsia"/>
          <w:kern w:val="0"/>
          <w:sz w:val="28"/>
          <w:szCs w:val="28"/>
        </w:rPr>
        <w:t>1.以下内容不允许修改</w:t>
      </w:r>
    </w:p>
    <w:p w:rsidR="00E812D9" w:rsidRPr="00E812D9" w:rsidRDefault="00E812D9" w:rsidP="0013274B">
      <w:pPr>
        <w:widowControl/>
        <w:spacing w:line="520" w:lineRule="exact"/>
        <w:ind w:firstLineChars="214" w:firstLine="599"/>
        <w:jc w:val="left"/>
        <w:rPr>
          <w:rFonts w:ascii="仿宋" w:eastAsia="仿宋" w:hAnsi="仿宋" w:cs="宋体"/>
          <w:kern w:val="0"/>
          <w:sz w:val="28"/>
          <w:szCs w:val="28"/>
        </w:rPr>
      </w:pPr>
      <w:r w:rsidRPr="00E812D9">
        <w:rPr>
          <w:rFonts w:ascii="仿宋" w:eastAsia="仿宋" w:hAnsi="仿宋" w:cs="宋体" w:hint="eastAsia"/>
          <w:kern w:val="0"/>
          <w:sz w:val="28"/>
          <w:szCs w:val="28"/>
        </w:rPr>
        <w:t>（</w:t>
      </w:r>
      <w:r w:rsidRPr="00E812D9">
        <w:rPr>
          <w:rFonts w:ascii="仿宋" w:eastAsia="仿宋" w:hAnsi="仿宋" w:cs="Times New Roman" w:hint="eastAsia"/>
          <w:kern w:val="0"/>
          <w:sz w:val="28"/>
          <w:szCs w:val="28"/>
        </w:rPr>
        <w:t>1</w:t>
      </w:r>
      <w:r w:rsidRPr="00E812D9">
        <w:rPr>
          <w:rFonts w:ascii="仿宋" w:eastAsia="仿宋" w:hAnsi="仿宋" w:cs="宋体" w:hint="eastAsia"/>
          <w:kern w:val="0"/>
          <w:sz w:val="28"/>
          <w:szCs w:val="28"/>
        </w:rPr>
        <w:t>）项目负责人、任务（课题）负责人。</w:t>
      </w:r>
    </w:p>
    <w:p w:rsidR="00E812D9" w:rsidRPr="00E812D9" w:rsidRDefault="00E812D9" w:rsidP="0013274B">
      <w:pPr>
        <w:widowControl/>
        <w:spacing w:line="520" w:lineRule="exact"/>
        <w:ind w:firstLineChars="214" w:firstLine="599"/>
        <w:jc w:val="left"/>
        <w:rPr>
          <w:rFonts w:ascii="仿宋" w:eastAsia="仿宋" w:hAnsi="仿宋" w:cs="宋体"/>
          <w:kern w:val="0"/>
          <w:sz w:val="28"/>
          <w:szCs w:val="28"/>
        </w:rPr>
      </w:pPr>
      <w:r w:rsidRPr="00E812D9">
        <w:rPr>
          <w:rFonts w:ascii="仿宋" w:eastAsia="仿宋" w:hAnsi="仿宋" w:cs="宋体" w:hint="eastAsia"/>
          <w:kern w:val="0"/>
          <w:sz w:val="28"/>
          <w:szCs w:val="28"/>
        </w:rPr>
        <w:t>（</w:t>
      </w:r>
      <w:r w:rsidRPr="00E812D9">
        <w:rPr>
          <w:rFonts w:ascii="仿宋" w:eastAsia="仿宋" w:hAnsi="仿宋" w:cs="Times New Roman" w:hint="eastAsia"/>
          <w:kern w:val="0"/>
          <w:sz w:val="28"/>
          <w:szCs w:val="28"/>
        </w:rPr>
        <w:t>2</w:t>
      </w:r>
      <w:r w:rsidRPr="00E812D9">
        <w:rPr>
          <w:rFonts w:ascii="仿宋" w:eastAsia="仿宋" w:hAnsi="仿宋" w:cs="宋体" w:hint="eastAsia"/>
          <w:kern w:val="0"/>
          <w:sz w:val="28"/>
          <w:szCs w:val="28"/>
        </w:rPr>
        <w:t>）项目牵头申报单位、现有参与单位、推荐单位。</w:t>
      </w:r>
    </w:p>
    <w:p w:rsidR="00E812D9" w:rsidRPr="00E812D9" w:rsidRDefault="00E812D9" w:rsidP="0013274B">
      <w:pPr>
        <w:widowControl/>
        <w:spacing w:line="520" w:lineRule="exact"/>
        <w:ind w:firstLineChars="200" w:firstLine="560"/>
        <w:jc w:val="left"/>
        <w:rPr>
          <w:rFonts w:ascii="仿宋" w:eastAsia="仿宋" w:hAnsi="仿宋" w:cs="宋体"/>
          <w:kern w:val="0"/>
          <w:sz w:val="28"/>
          <w:szCs w:val="28"/>
        </w:rPr>
      </w:pPr>
      <w:r w:rsidRPr="00E812D9">
        <w:rPr>
          <w:rFonts w:ascii="仿宋" w:eastAsia="仿宋" w:hAnsi="仿宋" w:cs="宋体" w:hint="eastAsia"/>
          <w:kern w:val="0"/>
          <w:sz w:val="28"/>
          <w:szCs w:val="28"/>
        </w:rPr>
        <w:t>（</w:t>
      </w:r>
      <w:r w:rsidRPr="00E812D9">
        <w:rPr>
          <w:rFonts w:ascii="仿宋" w:eastAsia="仿宋" w:hAnsi="仿宋" w:cs="Times New Roman" w:hint="eastAsia"/>
          <w:kern w:val="0"/>
          <w:sz w:val="28"/>
          <w:szCs w:val="28"/>
        </w:rPr>
        <w:t>3</w:t>
      </w:r>
      <w:r w:rsidRPr="00E812D9">
        <w:rPr>
          <w:rFonts w:ascii="仿宋" w:eastAsia="仿宋" w:hAnsi="仿宋" w:cs="宋体" w:hint="eastAsia"/>
          <w:kern w:val="0"/>
          <w:sz w:val="28"/>
          <w:szCs w:val="28"/>
        </w:rPr>
        <w:t>）所属专项、申报的指南方向。</w:t>
      </w:r>
    </w:p>
    <w:p w:rsidR="00E812D9" w:rsidRPr="00E812D9" w:rsidRDefault="00E812D9" w:rsidP="0013274B">
      <w:pPr>
        <w:widowControl/>
        <w:spacing w:line="520" w:lineRule="exact"/>
        <w:ind w:firstLine="480"/>
        <w:jc w:val="left"/>
        <w:rPr>
          <w:rFonts w:ascii="仿宋" w:eastAsia="仿宋" w:hAnsi="仿宋" w:cs="宋体"/>
          <w:kern w:val="0"/>
          <w:sz w:val="28"/>
          <w:szCs w:val="28"/>
        </w:rPr>
      </w:pPr>
      <w:r w:rsidRPr="00E812D9">
        <w:rPr>
          <w:rFonts w:ascii="仿宋" w:eastAsia="仿宋" w:hAnsi="仿宋" w:cs="宋体" w:hint="eastAsia"/>
          <w:kern w:val="0"/>
          <w:sz w:val="28"/>
          <w:szCs w:val="28"/>
        </w:rPr>
        <w:t>（</w:t>
      </w:r>
      <w:r w:rsidRPr="00E812D9">
        <w:rPr>
          <w:rFonts w:ascii="仿宋" w:eastAsia="仿宋" w:hAnsi="仿宋" w:cs="Times New Roman" w:hint="eastAsia"/>
          <w:kern w:val="0"/>
          <w:sz w:val="28"/>
          <w:szCs w:val="28"/>
        </w:rPr>
        <w:t>4</w:t>
      </w:r>
      <w:r w:rsidRPr="00E812D9">
        <w:rPr>
          <w:rFonts w:ascii="仿宋" w:eastAsia="仿宋" w:hAnsi="仿宋" w:cs="宋体" w:hint="eastAsia"/>
          <w:kern w:val="0"/>
          <w:sz w:val="28"/>
          <w:szCs w:val="28"/>
        </w:rPr>
        <w:t>）项目下设任务（课题）数。</w:t>
      </w:r>
    </w:p>
    <w:p w:rsidR="00E812D9" w:rsidRPr="00E812D9" w:rsidRDefault="00E812D9" w:rsidP="0013274B">
      <w:pPr>
        <w:widowControl/>
        <w:spacing w:line="520" w:lineRule="exact"/>
        <w:ind w:firstLine="700"/>
        <w:jc w:val="left"/>
        <w:rPr>
          <w:rFonts w:ascii="仿宋" w:eastAsia="仿宋" w:hAnsi="仿宋" w:cs="宋体"/>
          <w:kern w:val="0"/>
          <w:sz w:val="28"/>
          <w:szCs w:val="28"/>
        </w:rPr>
      </w:pPr>
      <w:r w:rsidRPr="00E812D9">
        <w:rPr>
          <w:rFonts w:ascii="仿宋" w:eastAsia="仿宋" w:hAnsi="仿宋" w:cs="宋体" w:hint="eastAsia"/>
          <w:kern w:val="0"/>
          <w:sz w:val="28"/>
          <w:szCs w:val="28"/>
        </w:rPr>
        <w:t>2.以下内容不允许降低指标或大幅调整</w:t>
      </w:r>
    </w:p>
    <w:p w:rsidR="00E812D9" w:rsidRPr="00E812D9" w:rsidRDefault="00E812D9" w:rsidP="0013274B">
      <w:pPr>
        <w:widowControl/>
        <w:spacing w:line="520" w:lineRule="exact"/>
        <w:ind w:firstLineChars="200" w:firstLine="560"/>
        <w:jc w:val="left"/>
        <w:rPr>
          <w:rFonts w:ascii="仿宋" w:eastAsia="仿宋" w:hAnsi="仿宋" w:cs="宋体"/>
          <w:kern w:val="0"/>
          <w:sz w:val="28"/>
          <w:szCs w:val="28"/>
        </w:rPr>
      </w:pPr>
      <w:r w:rsidRPr="00E812D9">
        <w:rPr>
          <w:rFonts w:ascii="仿宋" w:eastAsia="仿宋" w:hAnsi="仿宋" w:cs="宋体" w:hint="eastAsia"/>
          <w:kern w:val="0"/>
          <w:sz w:val="28"/>
          <w:szCs w:val="28"/>
        </w:rPr>
        <w:t>（</w:t>
      </w:r>
      <w:r w:rsidRPr="00E812D9">
        <w:rPr>
          <w:rFonts w:ascii="仿宋" w:eastAsia="仿宋" w:hAnsi="仿宋" w:cs="Times New Roman" w:hint="eastAsia"/>
          <w:kern w:val="0"/>
          <w:sz w:val="28"/>
          <w:szCs w:val="28"/>
        </w:rPr>
        <w:t>1</w:t>
      </w:r>
      <w:r w:rsidRPr="00E812D9">
        <w:rPr>
          <w:rFonts w:ascii="仿宋" w:eastAsia="仿宋" w:hAnsi="仿宋" w:cs="宋体" w:hint="eastAsia"/>
          <w:kern w:val="0"/>
          <w:sz w:val="28"/>
          <w:szCs w:val="28"/>
        </w:rPr>
        <w:t>）考核指标不能降低，但需进一步细化。</w:t>
      </w:r>
    </w:p>
    <w:p w:rsidR="00E812D9" w:rsidRPr="00E812D9" w:rsidRDefault="00E812D9" w:rsidP="0013274B">
      <w:pPr>
        <w:widowControl/>
        <w:spacing w:line="520" w:lineRule="exact"/>
        <w:ind w:firstLineChars="200" w:firstLine="560"/>
        <w:jc w:val="left"/>
        <w:rPr>
          <w:rFonts w:ascii="仿宋" w:eastAsia="仿宋" w:hAnsi="仿宋" w:cs="宋体"/>
          <w:kern w:val="0"/>
          <w:sz w:val="28"/>
          <w:szCs w:val="28"/>
        </w:rPr>
      </w:pPr>
      <w:r w:rsidRPr="00E812D9">
        <w:rPr>
          <w:rFonts w:ascii="仿宋" w:eastAsia="仿宋" w:hAnsi="仿宋" w:cs="宋体" w:hint="eastAsia"/>
          <w:kern w:val="0"/>
          <w:sz w:val="28"/>
          <w:szCs w:val="28"/>
        </w:rPr>
        <w:t>（</w:t>
      </w:r>
      <w:r w:rsidRPr="00E812D9">
        <w:rPr>
          <w:rFonts w:ascii="仿宋" w:eastAsia="仿宋" w:hAnsi="仿宋" w:cs="Times New Roman" w:hint="eastAsia"/>
          <w:kern w:val="0"/>
          <w:sz w:val="28"/>
          <w:szCs w:val="28"/>
        </w:rPr>
        <w:t>2</w:t>
      </w:r>
      <w:r w:rsidRPr="00E812D9">
        <w:rPr>
          <w:rFonts w:ascii="仿宋" w:eastAsia="仿宋" w:hAnsi="仿宋" w:cs="宋体" w:hint="eastAsia"/>
          <w:kern w:val="0"/>
          <w:sz w:val="28"/>
          <w:szCs w:val="28"/>
        </w:rPr>
        <w:t>）主要研究内容不能减少和大幅调整，但需进一步细化；如需增加研究内容，应提交说明作为附件。</w:t>
      </w:r>
    </w:p>
    <w:p w:rsidR="00E812D9" w:rsidRPr="00E812D9" w:rsidRDefault="00E812D9" w:rsidP="0013274B">
      <w:pPr>
        <w:widowControl/>
        <w:spacing w:line="520" w:lineRule="exact"/>
        <w:ind w:firstLineChars="200" w:firstLine="560"/>
        <w:jc w:val="left"/>
        <w:rPr>
          <w:rFonts w:ascii="仿宋" w:eastAsia="仿宋" w:hAnsi="仿宋" w:cs="宋体"/>
          <w:kern w:val="0"/>
          <w:sz w:val="28"/>
          <w:szCs w:val="28"/>
        </w:rPr>
      </w:pPr>
      <w:r w:rsidRPr="00E812D9">
        <w:rPr>
          <w:rFonts w:ascii="仿宋" w:eastAsia="仿宋" w:hAnsi="仿宋" w:cs="宋体" w:hint="eastAsia"/>
          <w:kern w:val="0"/>
          <w:sz w:val="28"/>
          <w:szCs w:val="28"/>
        </w:rPr>
        <w:t>（</w:t>
      </w:r>
      <w:r w:rsidRPr="00E812D9">
        <w:rPr>
          <w:rFonts w:ascii="仿宋" w:eastAsia="仿宋" w:hAnsi="仿宋" w:cs="Times New Roman" w:hint="eastAsia"/>
          <w:kern w:val="0"/>
          <w:sz w:val="28"/>
          <w:szCs w:val="28"/>
        </w:rPr>
        <w:t>3</w:t>
      </w:r>
      <w:r w:rsidRPr="00E812D9">
        <w:rPr>
          <w:rFonts w:ascii="仿宋" w:eastAsia="仿宋" w:hAnsi="仿宋" w:cs="宋体" w:hint="eastAsia"/>
          <w:kern w:val="0"/>
          <w:sz w:val="28"/>
          <w:szCs w:val="28"/>
        </w:rPr>
        <w:t>）承诺的配套条件不能降低。</w:t>
      </w:r>
    </w:p>
    <w:p w:rsidR="00E812D9" w:rsidRPr="00E812D9" w:rsidRDefault="00E812D9" w:rsidP="0013274B">
      <w:pPr>
        <w:widowControl/>
        <w:spacing w:line="520" w:lineRule="exact"/>
        <w:ind w:firstLineChars="271" w:firstLine="759"/>
        <w:jc w:val="left"/>
        <w:rPr>
          <w:rFonts w:ascii="仿宋" w:eastAsia="仿宋" w:hAnsi="仿宋" w:cs="宋体"/>
          <w:kern w:val="0"/>
          <w:sz w:val="28"/>
          <w:szCs w:val="28"/>
        </w:rPr>
      </w:pPr>
      <w:r w:rsidRPr="00E812D9">
        <w:rPr>
          <w:rFonts w:ascii="仿宋" w:eastAsia="仿宋" w:hAnsi="仿宋" w:cs="宋体" w:hint="eastAsia"/>
          <w:kern w:val="0"/>
          <w:sz w:val="28"/>
          <w:szCs w:val="28"/>
        </w:rPr>
        <w:t>（</w:t>
      </w:r>
      <w:r w:rsidRPr="00E812D9">
        <w:rPr>
          <w:rFonts w:ascii="仿宋" w:eastAsia="仿宋" w:hAnsi="仿宋" w:cs="Times New Roman" w:hint="eastAsia"/>
          <w:kern w:val="0"/>
          <w:sz w:val="28"/>
          <w:szCs w:val="28"/>
        </w:rPr>
        <w:t>4</w:t>
      </w:r>
      <w:r w:rsidRPr="00E812D9">
        <w:rPr>
          <w:rFonts w:ascii="仿宋" w:eastAsia="仿宋" w:hAnsi="仿宋" w:cs="宋体" w:hint="eastAsia"/>
          <w:kern w:val="0"/>
          <w:sz w:val="28"/>
          <w:szCs w:val="28"/>
        </w:rPr>
        <w:t>）项目名称可根据实际情况做适当调整。</w:t>
      </w:r>
    </w:p>
    <w:p w:rsidR="00E812D9" w:rsidRPr="00E812D9" w:rsidRDefault="00E812D9" w:rsidP="0013274B">
      <w:pPr>
        <w:widowControl/>
        <w:spacing w:line="520" w:lineRule="exact"/>
        <w:ind w:firstLine="700"/>
        <w:jc w:val="left"/>
        <w:rPr>
          <w:rFonts w:ascii="仿宋" w:eastAsia="仿宋" w:hAnsi="仿宋" w:cs="宋体"/>
          <w:kern w:val="0"/>
          <w:sz w:val="28"/>
          <w:szCs w:val="28"/>
        </w:rPr>
      </w:pPr>
      <w:r w:rsidRPr="00E812D9">
        <w:rPr>
          <w:rFonts w:ascii="仿宋" w:eastAsia="仿宋" w:hAnsi="仿宋" w:cs="宋体" w:hint="eastAsia"/>
          <w:kern w:val="0"/>
          <w:sz w:val="28"/>
          <w:szCs w:val="28"/>
        </w:rPr>
        <w:t>3.应补充项目参与人员，并可根据实际情况适当增加参与单位。在预申报书已有项目、任务（课题）负责人基础上，项目应补充填报其他参加人员。</w:t>
      </w:r>
      <w:proofErr w:type="gramStart"/>
      <w:r w:rsidRPr="00E812D9">
        <w:rPr>
          <w:rFonts w:ascii="仿宋" w:eastAsia="仿宋" w:hAnsi="仿宋" w:cs="宋体" w:hint="eastAsia"/>
          <w:kern w:val="0"/>
          <w:sz w:val="28"/>
          <w:szCs w:val="28"/>
        </w:rPr>
        <w:t>若项目</w:t>
      </w:r>
      <w:proofErr w:type="gramEnd"/>
      <w:r w:rsidRPr="00E812D9">
        <w:rPr>
          <w:rFonts w:ascii="仿宋" w:eastAsia="仿宋" w:hAnsi="仿宋" w:cs="宋体" w:hint="eastAsia"/>
          <w:kern w:val="0"/>
          <w:sz w:val="28"/>
          <w:szCs w:val="28"/>
        </w:rPr>
        <w:t>研究需要，可适当增加参与单位，但参与单位总数不得突破指南规定的上限，且需要补充新的联合申报协议。</w:t>
      </w:r>
    </w:p>
    <w:p w:rsidR="00E812D9" w:rsidRPr="00E812D9" w:rsidRDefault="00E812D9" w:rsidP="0013274B">
      <w:pPr>
        <w:widowControl/>
        <w:spacing w:line="520" w:lineRule="exact"/>
        <w:ind w:firstLine="708"/>
        <w:jc w:val="left"/>
        <w:rPr>
          <w:rFonts w:ascii="仿宋" w:eastAsia="仿宋" w:hAnsi="仿宋" w:cs="宋体"/>
          <w:kern w:val="0"/>
          <w:sz w:val="28"/>
          <w:szCs w:val="28"/>
        </w:rPr>
      </w:pPr>
      <w:r w:rsidRPr="00E812D9">
        <w:rPr>
          <w:rFonts w:ascii="仿宋" w:eastAsia="仿宋" w:hAnsi="仿宋" w:cs="宋体" w:hint="eastAsia"/>
          <w:kern w:val="0"/>
          <w:sz w:val="28"/>
          <w:szCs w:val="28"/>
        </w:rPr>
        <w:lastRenderedPageBreak/>
        <w:t>4.附件材料：</w:t>
      </w:r>
    </w:p>
    <w:p w:rsidR="00E812D9" w:rsidRPr="00E812D9" w:rsidRDefault="00E812D9" w:rsidP="0013274B">
      <w:pPr>
        <w:widowControl/>
        <w:spacing w:line="520" w:lineRule="exact"/>
        <w:ind w:firstLine="570"/>
        <w:jc w:val="left"/>
        <w:rPr>
          <w:rFonts w:ascii="仿宋" w:eastAsia="仿宋" w:hAnsi="仿宋" w:cs="宋体"/>
          <w:kern w:val="0"/>
          <w:sz w:val="28"/>
          <w:szCs w:val="28"/>
        </w:rPr>
      </w:pPr>
      <w:r w:rsidRPr="00E812D9">
        <w:rPr>
          <w:rFonts w:ascii="仿宋" w:eastAsia="仿宋" w:hAnsi="仿宋" w:cs="宋体" w:hint="eastAsia"/>
          <w:kern w:val="0"/>
          <w:sz w:val="28"/>
          <w:szCs w:val="28"/>
        </w:rPr>
        <w:t>（</w:t>
      </w:r>
      <w:r w:rsidRPr="00E812D9">
        <w:rPr>
          <w:rFonts w:ascii="仿宋" w:eastAsia="仿宋" w:hAnsi="仿宋" w:cs="Times New Roman" w:hint="eastAsia"/>
          <w:kern w:val="0"/>
          <w:sz w:val="28"/>
          <w:szCs w:val="28"/>
        </w:rPr>
        <w:t>1</w:t>
      </w:r>
      <w:r w:rsidRPr="00E812D9">
        <w:rPr>
          <w:rFonts w:ascii="仿宋" w:eastAsia="仿宋" w:hAnsi="仿宋" w:cs="宋体" w:hint="eastAsia"/>
          <w:kern w:val="0"/>
          <w:sz w:val="28"/>
          <w:szCs w:val="28"/>
        </w:rPr>
        <w:t>）项目申报单位与参加单位之间的联合申报协议</w:t>
      </w:r>
      <w:r w:rsidRPr="00E812D9">
        <w:rPr>
          <w:rFonts w:ascii="仿宋" w:eastAsia="仿宋" w:hAnsi="仿宋" w:cs="Times New Roman" w:hint="eastAsia"/>
          <w:kern w:val="0"/>
          <w:sz w:val="28"/>
          <w:szCs w:val="28"/>
        </w:rPr>
        <w:t>;</w:t>
      </w:r>
    </w:p>
    <w:p w:rsidR="00E812D9" w:rsidRPr="00E812D9" w:rsidRDefault="00E812D9" w:rsidP="0013274B">
      <w:pPr>
        <w:widowControl/>
        <w:spacing w:line="520" w:lineRule="exact"/>
        <w:ind w:firstLine="570"/>
        <w:jc w:val="left"/>
        <w:rPr>
          <w:rFonts w:ascii="仿宋" w:eastAsia="仿宋" w:hAnsi="仿宋" w:cs="宋体"/>
          <w:kern w:val="0"/>
          <w:sz w:val="28"/>
          <w:szCs w:val="28"/>
        </w:rPr>
      </w:pPr>
      <w:r w:rsidRPr="00E812D9">
        <w:rPr>
          <w:rFonts w:ascii="仿宋" w:eastAsia="仿宋" w:hAnsi="仿宋" w:cs="宋体" w:hint="eastAsia"/>
          <w:kern w:val="0"/>
          <w:sz w:val="28"/>
          <w:szCs w:val="28"/>
        </w:rPr>
        <w:t>（</w:t>
      </w:r>
      <w:r w:rsidRPr="00E812D9">
        <w:rPr>
          <w:rFonts w:ascii="仿宋" w:eastAsia="仿宋" w:hAnsi="仿宋" w:cs="Times New Roman" w:hint="eastAsia"/>
          <w:kern w:val="0"/>
          <w:sz w:val="28"/>
          <w:szCs w:val="28"/>
        </w:rPr>
        <w:t>2</w:t>
      </w:r>
      <w:r w:rsidRPr="00E812D9">
        <w:rPr>
          <w:rFonts w:ascii="仿宋" w:eastAsia="仿宋" w:hAnsi="仿宋" w:cs="宋体" w:hint="eastAsia"/>
          <w:kern w:val="0"/>
          <w:sz w:val="28"/>
          <w:szCs w:val="28"/>
        </w:rPr>
        <w:t>）企业资质证明。如企业作为参加单位的需提供企业营业执照，如企业作为项目牵头单位的，还须提供该单位近</w:t>
      </w:r>
      <w:r w:rsidRPr="00E812D9">
        <w:rPr>
          <w:rFonts w:ascii="仿宋" w:eastAsia="仿宋" w:hAnsi="仿宋" w:cs="Times New Roman" w:hint="eastAsia"/>
          <w:kern w:val="0"/>
          <w:sz w:val="28"/>
          <w:szCs w:val="28"/>
        </w:rPr>
        <w:t>2</w:t>
      </w:r>
      <w:r w:rsidRPr="00E812D9">
        <w:rPr>
          <w:rFonts w:ascii="仿宋" w:eastAsia="仿宋" w:hAnsi="仿宋" w:cs="宋体" w:hint="eastAsia"/>
          <w:kern w:val="0"/>
          <w:sz w:val="28"/>
          <w:szCs w:val="28"/>
        </w:rPr>
        <w:t>年经会计师事务所审计的财务报告（包括资产负债表、损益表、现金流量表）；</w:t>
      </w:r>
    </w:p>
    <w:p w:rsidR="00E812D9" w:rsidRPr="00E812D9" w:rsidRDefault="00E812D9" w:rsidP="0013274B">
      <w:pPr>
        <w:widowControl/>
        <w:spacing w:line="520" w:lineRule="exact"/>
        <w:ind w:firstLine="570"/>
        <w:jc w:val="left"/>
        <w:rPr>
          <w:rFonts w:ascii="仿宋" w:eastAsia="仿宋" w:hAnsi="仿宋" w:cs="宋体"/>
          <w:kern w:val="0"/>
          <w:sz w:val="28"/>
          <w:szCs w:val="28"/>
        </w:rPr>
      </w:pPr>
      <w:r w:rsidRPr="00E812D9">
        <w:rPr>
          <w:rFonts w:ascii="仿宋" w:eastAsia="仿宋" w:hAnsi="仿宋" w:cs="宋体" w:hint="eastAsia"/>
          <w:kern w:val="0"/>
          <w:sz w:val="28"/>
          <w:szCs w:val="28"/>
        </w:rPr>
        <w:t>（</w:t>
      </w:r>
      <w:r w:rsidRPr="00E812D9">
        <w:rPr>
          <w:rFonts w:ascii="仿宋" w:eastAsia="仿宋" w:hAnsi="仿宋" w:cs="Times New Roman" w:hint="eastAsia"/>
          <w:kern w:val="0"/>
          <w:sz w:val="28"/>
          <w:szCs w:val="28"/>
        </w:rPr>
        <w:t>3</w:t>
      </w:r>
      <w:r w:rsidRPr="00E812D9">
        <w:rPr>
          <w:rFonts w:ascii="仿宋" w:eastAsia="仿宋" w:hAnsi="仿宋" w:cs="宋体" w:hint="eastAsia"/>
          <w:kern w:val="0"/>
          <w:sz w:val="28"/>
          <w:szCs w:val="28"/>
        </w:rPr>
        <w:t>）明确有配套经费的项目，需出具自筹经费来源证明，并明确配套金额。</w:t>
      </w:r>
    </w:p>
    <w:p w:rsidR="00E812D9" w:rsidRPr="00E812D9" w:rsidRDefault="00E812D9" w:rsidP="0013274B">
      <w:pPr>
        <w:widowControl/>
        <w:spacing w:line="520" w:lineRule="exact"/>
        <w:ind w:firstLine="555"/>
        <w:jc w:val="left"/>
        <w:rPr>
          <w:rFonts w:ascii="黑体" w:eastAsia="黑体" w:hAnsi="黑体" w:cs="宋体"/>
          <w:kern w:val="0"/>
          <w:sz w:val="28"/>
          <w:szCs w:val="28"/>
        </w:rPr>
      </w:pPr>
      <w:r w:rsidRPr="00E812D9">
        <w:rPr>
          <w:rFonts w:ascii="黑体" w:eastAsia="黑体" w:hAnsi="黑体" w:cs="宋体" w:hint="eastAsia"/>
          <w:kern w:val="0"/>
          <w:sz w:val="28"/>
          <w:szCs w:val="28"/>
        </w:rPr>
        <w:t>二、项目预算编报原则</w:t>
      </w:r>
    </w:p>
    <w:p w:rsidR="00E812D9" w:rsidRPr="00E812D9" w:rsidRDefault="00E812D9" w:rsidP="0013274B">
      <w:pPr>
        <w:widowControl/>
        <w:spacing w:line="520" w:lineRule="exact"/>
        <w:ind w:firstLine="560"/>
        <w:jc w:val="left"/>
        <w:rPr>
          <w:rFonts w:ascii="仿宋" w:eastAsia="仿宋" w:hAnsi="仿宋" w:cs="宋体"/>
          <w:kern w:val="0"/>
          <w:sz w:val="28"/>
          <w:szCs w:val="28"/>
        </w:rPr>
      </w:pPr>
      <w:r w:rsidRPr="00E812D9">
        <w:rPr>
          <w:rFonts w:ascii="仿宋" w:eastAsia="仿宋" w:hAnsi="仿宋" w:cs="宋体" w:hint="eastAsia"/>
          <w:kern w:val="0"/>
          <w:sz w:val="28"/>
          <w:szCs w:val="28"/>
        </w:rPr>
        <w:t>申报单位需按照《关于国家重点研发计划重点专项预算管理有关规定（试行）的通知》和《国家重点研发计划项目预算编报指南》等相关文件的具体要求编报预算。预算编制应结合牵头单位及参与单位现有基础及支撑条件，根据项目（课题）任务目标的实际需要，按照</w:t>
      </w:r>
      <w:r w:rsidRPr="00E812D9">
        <w:rPr>
          <w:rFonts w:ascii="仿宋" w:eastAsia="仿宋" w:hAnsi="仿宋" w:cs="Times New Roman" w:hint="eastAsia"/>
          <w:kern w:val="0"/>
          <w:sz w:val="28"/>
          <w:szCs w:val="28"/>
        </w:rPr>
        <w:t>“</w:t>
      </w:r>
      <w:r w:rsidRPr="00E812D9">
        <w:rPr>
          <w:rFonts w:ascii="仿宋" w:eastAsia="仿宋" w:hAnsi="仿宋" w:cs="宋体" w:hint="eastAsia"/>
          <w:kern w:val="0"/>
          <w:sz w:val="28"/>
          <w:szCs w:val="28"/>
        </w:rPr>
        <w:t>目标相关性、政策相符性和经济合理性</w:t>
      </w:r>
      <w:r w:rsidRPr="00E812D9">
        <w:rPr>
          <w:rFonts w:ascii="仿宋" w:eastAsia="仿宋" w:hAnsi="仿宋" w:cs="Times New Roman" w:hint="eastAsia"/>
          <w:kern w:val="0"/>
          <w:sz w:val="28"/>
          <w:szCs w:val="28"/>
        </w:rPr>
        <w:t>”</w:t>
      </w:r>
      <w:r w:rsidRPr="00E812D9">
        <w:rPr>
          <w:rFonts w:ascii="仿宋" w:eastAsia="仿宋" w:hAnsi="仿宋" w:cs="宋体" w:hint="eastAsia"/>
          <w:kern w:val="0"/>
          <w:sz w:val="28"/>
          <w:szCs w:val="28"/>
        </w:rPr>
        <w:t>的原则，科学合理、实事求是地进行编制。</w:t>
      </w:r>
    </w:p>
    <w:p w:rsidR="00E812D9" w:rsidRPr="00E812D9" w:rsidRDefault="00E812D9" w:rsidP="0013274B">
      <w:pPr>
        <w:widowControl/>
        <w:spacing w:line="520" w:lineRule="exact"/>
        <w:ind w:firstLine="555"/>
        <w:jc w:val="left"/>
        <w:rPr>
          <w:rFonts w:ascii="黑体" w:eastAsia="黑体" w:hAnsi="黑体" w:cs="宋体"/>
          <w:kern w:val="0"/>
          <w:sz w:val="28"/>
          <w:szCs w:val="28"/>
        </w:rPr>
      </w:pPr>
      <w:r w:rsidRPr="00E812D9">
        <w:rPr>
          <w:rFonts w:ascii="黑体" w:eastAsia="黑体" w:hAnsi="黑体" w:cs="宋体" w:hint="eastAsia"/>
          <w:kern w:val="0"/>
          <w:sz w:val="28"/>
          <w:szCs w:val="28"/>
        </w:rPr>
        <w:t>三、网上填报</w:t>
      </w:r>
    </w:p>
    <w:p w:rsidR="00E812D9" w:rsidRPr="00E812D9" w:rsidRDefault="00E812D9" w:rsidP="0013274B">
      <w:pPr>
        <w:widowControl/>
        <w:spacing w:line="520" w:lineRule="exact"/>
        <w:ind w:firstLine="555"/>
        <w:jc w:val="left"/>
        <w:rPr>
          <w:rFonts w:ascii="仿宋" w:eastAsia="仿宋" w:hAnsi="仿宋" w:cs="宋体"/>
          <w:kern w:val="0"/>
          <w:sz w:val="28"/>
          <w:szCs w:val="28"/>
        </w:rPr>
      </w:pPr>
      <w:r w:rsidRPr="00E812D9">
        <w:rPr>
          <w:rFonts w:ascii="仿宋" w:eastAsia="仿宋" w:hAnsi="仿宋" w:cs="宋体" w:hint="eastAsia"/>
          <w:kern w:val="0"/>
          <w:sz w:val="28"/>
          <w:szCs w:val="28"/>
        </w:rPr>
        <w:t>请通过形式审查和预评审的项目申报单位在国家科技管理信息系统公共服务平台（</w:t>
      </w:r>
      <w:hyperlink r:id="rId5" w:history="1">
        <w:r w:rsidRPr="00E812D9">
          <w:rPr>
            <w:rFonts w:ascii="仿宋" w:eastAsia="仿宋" w:hAnsi="仿宋" w:cs="宋体" w:hint="eastAsia"/>
            <w:color w:val="0000FF"/>
            <w:spacing w:val="8"/>
            <w:kern w:val="0"/>
            <w:sz w:val="28"/>
            <w:szCs w:val="28"/>
            <w:u w:val="single"/>
          </w:rPr>
          <w:t>http://service.most.gov.cn</w:t>
        </w:r>
      </w:hyperlink>
      <w:r w:rsidRPr="00E812D9">
        <w:rPr>
          <w:rFonts w:ascii="仿宋" w:eastAsia="仿宋" w:hAnsi="仿宋" w:cs="宋体" w:hint="eastAsia"/>
          <w:kern w:val="0"/>
          <w:sz w:val="28"/>
          <w:szCs w:val="28"/>
        </w:rPr>
        <w:t>）相关专栏下载项目申报书格式，按要求准备正式项目申报书。受理时间为：</w:t>
      </w:r>
      <w:r w:rsidRPr="00E812D9">
        <w:rPr>
          <w:rFonts w:ascii="仿宋" w:eastAsia="仿宋" w:hAnsi="仿宋" w:cs="Times New Roman" w:hint="eastAsia"/>
          <w:kern w:val="0"/>
          <w:sz w:val="28"/>
          <w:szCs w:val="28"/>
        </w:rPr>
        <w:t>2016</w:t>
      </w:r>
      <w:r w:rsidRPr="00E812D9">
        <w:rPr>
          <w:rFonts w:ascii="仿宋" w:eastAsia="仿宋" w:hAnsi="仿宋" w:cs="宋体" w:hint="eastAsia"/>
          <w:kern w:val="0"/>
          <w:sz w:val="28"/>
          <w:szCs w:val="28"/>
        </w:rPr>
        <w:t>年</w:t>
      </w:r>
      <w:r w:rsidRPr="00E812D9">
        <w:rPr>
          <w:rFonts w:ascii="仿宋" w:eastAsia="仿宋" w:hAnsi="仿宋" w:cs="Times New Roman" w:hint="eastAsia"/>
          <w:kern w:val="0"/>
          <w:sz w:val="28"/>
          <w:szCs w:val="28"/>
        </w:rPr>
        <w:t>12</w:t>
      </w:r>
      <w:r w:rsidRPr="00E812D9">
        <w:rPr>
          <w:rFonts w:ascii="仿宋" w:eastAsia="仿宋" w:hAnsi="仿宋" w:cs="宋体" w:hint="eastAsia"/>
          <w:kern w:val="0"/>
          <w:sz w:val="28"/>
          <w:szCs w:val="28"/>
        </w:rPr>
        <w:t>月</w:t>
      </w:r>
      <w:r w:rsidRPr="00E812D9">
        <w:rPr>
          <w:rFonts w:ascii="仿宋" w:eastAsia="仿宋" w:hAnsi="仿宋" w:cs="Times New Roman" w:hint="eastAsia"/>
          <w:kern w:val="0"/>
          <w:sz w:val="28"/>
          <w:szCs w:val="28"/>
        </w:rPr>
        <w:t>21</w:t>
      </w:r>
      <w:r w:rsidRPr="00E812D9">
        <w:rPr>
          <w:rFonts w:ascii="仿宋" w:eastAsia="仿宋" w:hAnsi="仿宋" w:cs="宋体" w:hint="eastAsia"/>
          <w:kern w:val="0"/>
          <w:sz w:val="28"/>
          <w:szCs w:val="28"/>
        </w:rPr>
        <w:t>日</w:t>
      </w:r>
      <w:r w:rsidRPr="00E812D9">
        <w:rPr>
          <w:rFonts w:ascii="仿宋" w:eastAsia="仿宋" w:hAnsi="仿宋" w:cs="Times New Roman" w:hint="eastAsia"/>
          <w:kern w:val="0"/>
          <w:sz w:val="28"/>
          <w:szCs w:val="28"/>
        </w:rPr>
        <w:t>8:00</w:t>
      </w:r>
      <w:r w:rsidRPr="00E812D9">
        <w:rPr>
          <w:rFonts w:ascii="仿宋" w:eastAsia="仿宋" w:hAnsi="仿宋" w:cs="宋体" w:hint="eastAsia"/>
          <w:kern w:val="0"/>
          <w:sz w:val="28"/>
          <w:szCs w:val="28"/>
        </w:rPr>
        <w:t>至</w:t>
      </w:r>
      <w:r w:rsidRPr="00E812D9">
        <w:rPr>
          <w:rFonts w:ascii="仿宋" w:eastAsia="仿宋" w:hAnsi="仿宋" w:cs="Times New Roman" w:hint="eastAsia"/>
          <w:kern w:val="0"/>
          <w:sz w:val="28"/>
          <w:szCs w:val="28"/>
        </w:rPr>
        <w:t>2017</w:t>
      </w:r>
      <w:r w:rsidRPr="00E812D9">
        <w:rPr>
          <w:rFonts w:ascii="仿宋" w:eastAsia="仿宋" w:hAnsi="仿宋" w:cs="宋体" w:hint="eastAsia"/>
          <w:kern w:val="0"/>
          <w:sz w:val="28"/>
          <w:szCs w:val="28"/>
        </w:rPr>
        <w:t>年</w:t>
      </w:r>
      <w:r w:rsidRPr="00E812D9">
        <w:rPr>
          <w:rFonts w:ascii="仿宋" w:eastAsia="仿宋" w:hAnsi="仿宋" w:cs="Times New Roman" w:hint="eastAsia"/>
          <w:kern w:val="0"/>
          <w:sz w:val="28"/>
          <w:szCs w:val="28"/>
        </w:rPr>
        <w:t>1</w:t>
      </w:r>
      <w:r w:rsidRPr="00E812D9">
        <w:rPr>
          <w:rFonts w:ascii="仿宋" w:eastAsia="仿宋" w:hAnsi="仿宋" w:cs="宋体" w:hint="eastAsia"/>
          <w:kern w:val="0"/>
          <w:sz w:val="28"/>
          <w:szCs w:val="28"/>
        </w:rPr>
        <w:t>月</w:t>
      </w:r>
      <w:r w:rsidRPr="00E812D9">
        <w:rPr>
          <w:rFonts w:ascii="仿宋" w:eastAsia="仿宋" w:hAnsi="仿宋" w:cs="Times New Roman" w:hint="eastAsia"/>
          <w:kern w:val="0"/>
          <w:sz w:val="28"/>
          <w:szCs w:val="28"/>
        </w:rPr>
        <w:t>20</w:t>
      </w:r>
      <w:r w:rsidRPr="00E812D9">
        <w:rPr>
          <w:rFonts w:ascii="仿宋" w:eastAsia="仿宋" w:hAnsi="仿宋" w:cs="宋体" w:hint="eastAsia"/>
          <w:kern w:val="0"/>
          <w:sz w:val="28"/>
          <w:szCs w:val="28"/>
        </w:rPr>
        <w:t>日</w:t>
      </w:r>
      <w:r w:rsidRPr="00E812D9">
        <w:rPr>
          <w:rFonts w:ascii="仿宋" w:eastAsia="仿宋" w:hAnsi="仿宋" w:cs="Times New Roman" w:hint="eastAsia"/>
          <w:kern w:val="0"/>
          <w:sz w:val="28"/>
          <w:szCs w:val="28"/>
        </w:rPr>
        <w:t>17:00</w:t>
      </w:r>
      <w:r w:rsidRPr="00E812D9">
        <w:rPr>
          <w:rFonts w:ascii="仿宋" w:eastAsia="仿宋" w:hAnsi="仿宋" w:cs="宋体" w:hint="eastAsia"/>
          <w:kern w:val="0"/>
          <w:sz w:val="28"/>
          <w:szCs w:val="28"/>
        </w:rPr>
        <w:t>，网络填报时间为</w:t>
      </w:r>
      <w:r w:rsidRPr="00E812D9">
        <w:rPr>
          <w:rFonts w:ascii="仿宋" w:eastAsia="仿宋" w:hAnsi="仿宋" w:cs="Times New Roman" w:hint="eastAsia"/>
          <w:kern w:val="0"/>
          <w:sz w:val="28"/>
          <w:szCs w:val="28"/>
        </w:rPr>
        <w:t>2016</w:t>
      </w:r>
      <w:r w:rsidRPr="00E812D9">
        <w:rPr>
          <w:rFonts w:ascii="仿宋" w:eastAsia="仿宋" w:hAnsi="仿宋" w:cs="宋体" w:hint="eastAsia"/>
          <w:kern w:val="0"/>
          <w:sz w:val="28"/>
          <w:szCs w:val="28"/>
        </w:rPr>
        <w:t>年</w:t>
      </w:r>
      <w:r w:rsidRPr="00E812D9">
        <w:rPr>
          <w:rFonts w:ascii="仿宋" w:eastAsia="仿宋" w:hAnsi="仿宋" w:cs="Times New Roman" w:hint="eastAsia"/>
          <w:kern w:val="0"/>
          <w:sz w:val="28"/>
          <w:szCs w:val="28"/>
        </w:rPr>
        <w:t>12</w:t>
      </w:r>
      <w:r w:rsidRPr="00E812D9">
        <w:rPr>
          <w:rFonts w:ascii="仿宋" w:eastAsia="仿宋" w:hAnsi="仿宋" w:cs="宋体" w:hint="eastAsia"/>
          <w:kern w:val="0"/>
          <w:sz w:val="28"/>
          <w:szCs w:val="28"/>
        </w:rPr>
        <w:t>月</w:t>
      </w:r>
      <w:r w:rsidRPr="00E812D9">
        <w:rPr>
          <w:rFonts w:ascii="仿宋" w:eastAsia="仿宋" w:hAnsi="仿宋" w:cs="Times New Roman" w:hint="eastAsia"/>
          <w:kern w:val="0"/>
          <w:sz w:val="28"/>
          <w:szCs w:val="28"/>
        </w:rPr>
        <w:t>23</w:t>
      </w:r>
      <w:r w:rsidRPr="00E812D9">
        <w:rPr>
          <w:rFonts w:ascii="仿宋" w:eastAsia="仿宋" w:hAnsi="仿宋" w:cs="宋体" w:hint="eastAsia"/>
          <w:kern w:val="0"/>
          <w:sz w:val="28"/>
          <w:szCs w:val="28"/>
        </w:rPr>
        <w:t>日</w:t>
      </w:r>
      <w:r w:rsidRPr="00E812D9">
        <w:rPr>
          <w:rFonts w:ascii="仿宋" w:eastAsia="仿宋" w:hAnsi="仿宋" w:cs="Times New Roman" w:hint="eastAsia"/>
          <w:kern w:val="0"/>
          <w:sz w:val="28"/>
          <w:szCs w:val="28"/>
        </w:rPr>
        <w:t>8:00</w:t>
      </w:r>
      <w:r w:rsidRPr="00E812D9">
        <w:rPr>
          <w:rFonts w:ascii="仿宋" w:eastAsia="仿宋" w:hAnsi="仿宋" w:cs="宋体" w:hint="eastAsia"/>
          <w:kern w:val="0"/>
          <w:sz w:val="28"/>
          <w:szCs w:val="28"/>
        </w:rPr>
        <w:t>至</w:t>
      </w:r>
      <w:r w:rsidRPr="00E812D9">
        <w:rPr>
          <w:rFonts w:ascii="仿宋" w:eastAsia="仿宋" w:hAnsi="仿宋" w:cs="Times New Roman" w:hint="eastAsia"/>
          <w:kern w:val="0"/>
          <w:sz w:val="28"/>
          <w:szCs w:val="28"/>
        </w:rPr>
        <w:t>2017</w:t>
      </w:r>
      <w:r w:rsidRPr="00E812D9">
        <w:rPr>
          <w:rFonts w:ascii="仿宋" w:eastAsia="仿宋" w:hAnsi="仿宋" w:cs="宋体" w:hint="eastAsia"/>
          <w:kern w:val="0"/>
          <w:sz w:val="28"/>
          <w:szCs w:val="28"/>
        </w:rPr>
        <w:t>年</w:t>
      </w:r>
      <w:r w:rsidRPr="00E812D9">
        <w:rPr>
          <w:rFonts w:ascii="仿宋" w:eastAsia="仿宋" w:hAnsi="仿宋" w:cs="Times New Roman" w:hint="eastAsia"/>
          <w:kern w:val="0"/>
          <w:sz w:val="28"/>
          <w:szCs w:val="28"/>
        </w:rPr>
        <w:t>1</w:t>
      </w:r>
      <w:r w:rsidRPr="00E812D9">
        <w:rPr>
          <w:rFonts w:ascii="仿宋" w:eastAsia="仿宋" w:hAnsi="仿宋" w:cs="宋体" w:hint="eastAsia"/>
          <w:kern w:val="0"/>
          <w:sz w:val="28"/>
          <w:szCs w:val="28"/>
        </w:rPr>
        <w:t>月</w:t>
      </w:r>
      <w:r w:rsidRPr="00E812D9">
        <w:rPr>
          <w:rFonts w:ascii="仿宋" w:eastAsia="仿宋" w:hAnsi="仿宋" w:cs="Times New Roman" w:hint="eastAsia"/>
          <w:kern w:val="0"/>
          <w:sz w:val="28"/>
          <w:szCs w:val="28"/>
        </w:rPr>
        <w:t>20</w:t>
      </w:r>
      <w:r w:rsidRPr="00E812D9">
        <w:rPr>
          <w:rFonts w:ascii="仿宋" w:eastAsia="仿宋" w:hAnsi="仿宋" w:cs="宋体" w:hint="eastAsia"/>
          <w:kern w:val="0"/>
          <w:sz w:val="28"/>
          <w:szCs w:val="28"/>
        </w:rPr>
        <w:t>日</w:t>
      </w:r>
      <w:r w:rsidRPr="00E812D9">
        <w:rPr>
          <w:rFonts w:ascii="仿宋" w:eastAsia="仿宋" w:hAnsi="仿宋" w:cs="Times New Roman" w:hint="eastAsia"/>
          <w:kern w:val="0"/>
          <w:sz w:val="28"/>
          <w:szCs w:val="28"/>
        </w:rPr>
        <w:t>17:00</w:t>
      </w:r>
      <w:r w:rsidRPr="00E812D9">
        <w:rPr>
          <w:rFonts w:ascii="仿宋" w:eastAsia="仿宋" w:hAnsi="仿宋" w:cs="宋体" w:hint="eastAsia"/>
          <w:kern w:val="0"/>
          <w:sz w:val="28"/>
          <w:szCs w:val="28"/>
        </w:rPr>
        <w:t>。</w:t>
      </w:r>
    </w:p>
    <w:p w:rsidR="00E812D9" w:rsidRDefault="00E812D9" w:rsidP="0013274B">
      <w:pPr>
        <w:widowControl/>
        <w:spacing w:line="520" w:lineRule="exact"/>
        <w:ind w:firstLine="640"/>
        <w:jc w:val="left"/>
        <w:rPr>
          <w:rFonts w:ascii="仿宋" w:eastAsia="仿宋" w:hAnsi="仿宋" w:cs="宋体"/>
          <w:kern w:val="0"/>
          <w:sz w:val="28"/>
          <w:szCs w:val="28"/>
        </w:rPr>
      </w:pPr>
      <w:r w:rsidRPr="00E812D9">
        <w:rPr>
          <w:rFonts w:ascii="仿宋" w:eastAsia="仿宋" w:hAnsi="仿宋" w:cs="宋体" w:hint="eastAsia"/>
          <w:kern w:val="0"/>
          <w:sz w:val="28"/>
          <w:szCs w:val="28"/>
        </w:rPr>
        <w:t>技术咨询电话：</w:t>
      </w:r>
      <w:r w:rsidRPr="00E812D9">
        <w:rPr>
          <w:rFonts w:ascii="仿宋" w:eastAsia="仿宋" w:hAnsi="仿宋" w:cs="Times New Roman" w:hint="eastAsia"/>
          <w:kern w:val="0"/>
          <w:sz w:val="28"/>
          <w:szCs w:val="28"/>
        </w:rPr>
        <w:t>010-88659000</w:t>
      </w:r>
      <w:r w:rsidRPr="00E812D9">
        <w:rPr>
          <w:rFonts w:ascii="仿宋" w:eastAsia="仿宋" w:hAnsi="仿宋" w:cs="宋体" w:hint="eastAsia"/>
          <w:kern w:val="0"/>
          <w:sz w:val="28"/>
          <w:szCs w:val="28"/>
        </w:rPr>
        <w:t>（中继线）；</w:t>
      </w:r>
    </w:p>
    <w:p w:rsidR="00E812D9" w:rsidRPr="00E812D9" w:rsidRDefault="00E812D9" w:rsidP="0013274B">
      <w:pPr>
        <w:widowControl/>
        <w:spacing w:line="520" w:lineRule="exact"/>
        <w:ind w:firstLine="640"/>
        <w:jc w:val="left"/>
        <w:rPr>
          <w:rFonts w:ascii="仿宋" w:eastAsia="仿宋" w:hAnsi="仿宋" w:cs="宋体"/>
          <w:kern w:val="0"/>
          <w:sz w:val="28"/>
          <w:szCs w:val="28"/>
        </w:rPr>
      </w:pPr>
      <w:r w:rsidRPr="00E812D9">
        <w:rPr>
          <w:rFonts w:ascii="仿宋" w:eastAsia="仿宋" w:hAnsi="仿宋" w:cs="宋体" w:hint="eastAsia"/>
          <w:kern w:val="0"/>
          <w:sz w:val="28"/>
          <w:szCs w:val="28"/>
        </w:rPr>
        <w:t>技术咨询邮箱：</w:t>
      </w:r>
      <w:hyperlink r:id="rId6" w:history="1">
        <w:r w:rsidRPr="00E812D9">
          <w:rPr>
            <w:rFonts w:ascii="仿宋" w:eastAsia="仿宋" w:hAnsi="仿宋" w:cs="宋体" w:hint="eastAsia"/>
            <w:color w:val="0000FF"/>
            <w:kern w:val="0"/>
            <w:sz w:val="28"/>
            <w:szCs w:val="28"/>
            <w:u w:val="single"/>
          </w:rPr>
          <w:t>program@most.cn</w:t>
        </w:r>
      </w:hyperlink>
      <w:r w:rsidRPr="00E812D9">
        <w:rPr>
          <w:rFonts w:ascii="仿宋" w:eastAsia="仿宋" w:hAnsi="仿宋" w:cs="宋体" w:hint="eastAsia"/>
          <w:kern w:val="0"/>
          <w:sz w:val="28"/>
          <w:szCs w:val="28"/>
        </w:rPr>
        <w:t>。</w:t>
      </w:r>
    </w:p>
    <w:p w:rsidR="00E812D9" w:rsidRPr="00E812D9" w:rsidRDefault="00E812D9" w:rsidP="0013274B">
      <w:pPr>
        <w:widowControl/>
        <w:spacing w:line="520" w:lineRule="exact"/>
        <w:ind w:firstLine="640"/>
        <w:jc w:val="left"/>
        <w:rPr>
          <w:rFonts w:ascii="黑体" w:eastAsia="黑体" w:hAnsi="黑体" w:cs="宋体"/>
          <w:kern w:val="0"/>
          <w:sz w:val="28"/>
          <w:szCs w:val="28"/>
        </w:rPr>
      </w:pPr>
      <w:r w:rsidRPr="00E812D9">
        <w:rPr>
          <w:rFonts w:ascii="黑体" w:eastAsia="黑体" w:hAnsi="黑体" w:cs="宋体" w:hint="eastAsia"/>
          <w:kern w:val="0"/>
          <w:sz w:val="28"/>
          <w:szCs w:val="28"/>
        </w:rPr>
        <w:t>四、材料报送和业务咨询</w:t>
      </w:r>
    </w:p>
    <w:p w:rsidR="00E812D9" w:rsidRPr="00E812D9" w:rsidRDefault="00E812D9" w:rsidP="0013274B">
      <w:pPr>
        <w:widowControl/>
        <w:spacing w:line="520" w:lineRule="exact"/>
        <w:ind w:firstLineChars="200" w:firstLine="560"/>
        <w:jc w:val="left"/>
        <w:rPr>
          <w:rFonts w:ascii="仿宋" w:eastAsia="仿宋" w:hAnsi="仿宋" w:cs="宋体"/>
          <w:kern w:val="0"/>
          <w:sz w:val="28"/>
          <w:szCs w:val="28"/>
        </w:rPr>
      </w:pPr>
      <w:r w:rsidRPr="00E812D9">
        <w:rPr>
          <w:rFonts w:ascii="仿宋" w:eastAsia="仿宋" w:hAnsi="仿宋" w:cs="宋体" w:hint="eastAsia"/>
          <w:kern w:val="0"/>
          <w:sz w:val="28"/>
          <w:szCs w:val="28"/>
        </w:rPr>
        <w:t>请各申报单位于</w:t>
      </w:r>
      <w:r w:rsidRPr="00E812D9">
        <w:rPr>
          <w:rFonts w:ascii="仿宋" w:eastAsia="仿宋" w:hAnsi="仿宋" w:cs="Times New Roman" w:hint="eastAsia"/>
          <w:kern w:val="0"/>
          <w:sz w:val="28"/>
          <w:szCs w:val="28"/>
        </w:rPr>
        <w:t>2017</w:t>
      </w:r>
      <w:r w:rsidRPr="00E812D9">
        <w:rPr>
          <w:rFonts w:ascii="仿宋" w:eastAsia="仿宋" w:hAnsi="仿宋" w:cs="宋体" w:hint="eastAsia"/>
          <w:kern w:val="0"/>
          <w:sz w:val="28"/>
          <w:szCs w:val="28"/>
        </w:rPr>
        <w:t>年</w:t>
      </w:r>
      <w:r w:rsidRPr="00E812D9">
        <w:rPr>
          <w:rFonts w:ascii="仿宋" w:eastAsia="仿宋" w:hAnsi="仿宋" w:cs="Times New Roman" w:hint="eastAsia"/>
          <w:kern w:val="0"/>
          <w:sz w:val="28"/>
          <w:szCs w:val="28"/>
        </w:rPr>
        <w:t>1</w:t>
      </w:r>
      <w:r w:rsidRPr="00E812D9">
        <w:rPr>
          <w:rFonts w:ascii="仿宋" w:eastAsia="仿宋" w:hAnsi="仿宋" w:cs="宋体" w:hint="eastAsia"/>
          <w:kern w:val="0"/>
          <w:sz w:val="28"/>
          <w:szCs w:val="28"/>
        </w:rPr>
        <w:t>月</w:t>
      </w:r>
      <w:r w:rsidRPr="00E812D9">
        <w:rPr>
          <w:rFonts w:ascii="仿宋" w:eastAsia="仿宋" w:hAnsi="仿宋" w:cs="Times New Roman" w:hint="eastAsia"/>
          <w:kern w:val="0"/>
          <w:sz w:val="28"/>
          <w:szCs w:val="28"/>
        </w:rPr>
        <w:t>23</w:t>
      </w:r>
      <w:r w:rsidRPr="00E812D9">
        <w:rPr>
          <w:rFonts w:ascii="仿宋" w:eastAsia="仿宋" w:hAnsi="仿宋" w:cs="宋体" w:hint="eastAsia"/>
          <w:kern w:val="0"/>
          <w:sz w:val="28"/>
          <w:szCs w:val="28"/>
        </w:rPr>
        <w:t>日前（以寄出时间为准），将加盖申报单位公章的项目申报书（必须通过系统打印生成和装订，纸质一式</w:t>
      </w:r>
      <w:r w:rsidRPr="00E812D9">
        <w:rPr>
          <w:rFonts w:ascii="仿宋" w:eastAsia="仿宋" w:hAnsi="仿宋" w:cs="Times New Roman" w:hint="eastAsia"/>
          <w:kern w:val="0"/>
          <w:sz w:val="28"/>
          <w:szCs w:val="28"/>
        </w:rPr>
        <w:t>3</w:t>
      </w:r>
      <w:r w:rsidRPr="00E812D9">
        <w:rPr>
          <w:rFonts w:ascii="仿宋" w:eastAsia="仿宋" w:hAnsi="仿宋" w:cs="宋体" w:hint="eastAsia"/>
          <w:kern w:val="0"/>
          <w:sz w:val="28"/>
          <w:szCs w:val="28"/>
        </w:rPr>
        <w:t>份），寄送至农业部科技发展中心。</w:t>
      </w:r>
    </w:p>
    <w:p w:rsidR="00E812D9" w:rsidRPr="00E812D9" w:rsidRDefault="00E812D9" w:rsidP="0013274B">
      <w:pPr>
        <w:widowControl/>
        <w:spacing w:line="520" w:lineRule="exact"/>
        <w:ind w:firstLineChars="200" w:firstLine="560"/>
        <w:jc w:val="left"/>
        <w:rPr>
          <w:rFonts w:ascii="仿宋" w:eastAsia="仿宋" w:hAnsi="仿宋" w:cs="宋体"/>
          <w:kern w:val="0"/>
          <w:sz w:val="28"/>
          <w:szCs w:val="28"/>
        </w:rPr>
      </w:pPr>
      <w:r w:rsidRPr="00E812D9">
        <w:rPr>
          <w:rFonts w:ascii="仿宋" w:eastAsia="仿宋" w:hAnsi="仿宋" w:cs="宋体" w:hint="eastAsia"/>
          <w:kern w:val="0"/>
          <w:sz w:val="28"/>
          <w:szCs w:val="28"/>
        </w:rPr>
        <w:t>联系电话：</w:t>
      </w:r>
      <w:r w:rsidRPr="00E812D9">
        <w:rPr>
          <w:rFonts w:ascii="仿宋" w:eastAsia="仿宋" w:hAnsi="仿宋" w:cs="Times New Roman" w:hint="eastAsia"/>
          <w:kern w:val="0"/>
          <w:sz w:val="28"/>
          <w:szCs w:val="28"/>
        </w:rPr>
        <w:t>010-59199379/9380</w:t>
      </w:r>
    </w:p>
    <w:p w:rsidR="00E812D9" w:rsidRDefault="00E812D9" w:rsidP="0013274B">
      <w:pPr>
        <w:widowControl/>
        <w:spacing w:line="520" w:lineRule="exact"/>
        <w:ind w:firstLineChars="200" w:firstLine="560"/>
        <w:jc w:val="left"/>
        <w:rPr>
          <w:rFonts w:ascii="仿宋" w:eastAsia="仿宋" w:hAnsi="仿宋" w:cs="宋体"/>
          <w:kern w:val="0"/>
          <w:sz w:val="28"/>
          <w:szCs w:val="28"/>
        </w:rPr>
      </w:pPr>
      <w:r w:rsidRPr="00E812D9">
        <w:rPr>
          <w:rFonts w:ascii="仿宋" w:eastAsia="仿宋" w:hAnsi="仿宋" w:cs="宋体" w:hint="eastAsia"/>
          <w:kern w:val="0"/>
          <w:sz w:val="28"/>
          <w:szCs w:val="28"/>
        </w:rPr>
        <w:lastRenderedPageBreak/>
        <w:t>寄送地址：北京市朝阳区东三环南路</w:t>
      </w:r>
      <w:r w:rsidRPr="00E812D9">
        <w:rPr>
          <w:rFonts w:ascii="仿宋" w:eastAsia="仿宋" w:hAnsi="仿宋" w:cs="Times New Roman" w:hint="eastAsia"/>
          <w:kern w:val="0"/>
          <w:sz w:val="28"/>
          <w:szCs w:val="28"/>
        </w:rPr>
        <w:t>96</w:t>
      </w:r>
      <w:r w:rsidRPr="00E812D9">
        <w:rPr>
          <w:rFonts w:ascii="仿宋" w:eastAsia="仿宋" w:hAnsi="仿宋" w:cs="宋体" w:hint="eastAsia"/>
          <w:kern w:val="0"/>
          <w:sz w:val="28"/>
          <w:szCs w:val="28"/>
        </w:rPr>
        <w:t>号农丰大厦</w:t>
      </w:r>
      <w:r w:rsidRPr="00E812D9">
        <w:rPr>
          <w:rFonts w:ascii="仿宋" w:eastAsia="仿宋" w:hAnsi="仿宋" w:cs="Times New Roman" w:hint="eastAsia"/>
          <w:kern w:val="0"/>
          <w:sz w:val="28"/>
          <w:szCs w:val="28"/>
        </w:rPr>
        <w:t>606</w:t>
      </w:r>
      <w:r w:rsidRPr="00E812D9">
        <w:rPr>
          <w:rFonts w:ascii="仿宋" w:eastAsia="仿宋" w:hAnsi="仿宋" w:cs="宋体" w:hint="eastAsia"/>
          <w:kern w:val="0"/>
          <w:sz w:val="28"/>
          <w:szCs w:val="28"/>
        </w:rPr>
        <w:t>室</w:t>
      </w:r>
      <w:r>
        <w:rPr>
          <w:rFonts w:ascii="仿宋" w:eastAsia="仿宋" w:hAnsi="仿宋" w:cs="宋体" w:hint="eastAsia"/>
          <w:kern w:val="0"/>
          <w:sz w:val="28"/>
          <w:szCs w:val="28"/>
        </w:rPr>
        <w:t xml:space="preserve"> </w:t>
      </w:r>
    </w:p>
    <w:p w:rsidR="00E812D9" w:rsidRPr="00E812D9" w:rsidRDefault="00E812D9" w:rsidP="0013274B">
      <w:pPr>
        <w:widowControl/>
        <w:spacing w:line="520" w:lineRule="exact"/>
        <w:ind w:firstLineChars="200" w:firstLine="560"/>
        <w:jc w:val="left"/>
        <w:rPr>
          <w:rFonts w:ascii="仿宋" w:eastAsia="仿宋" w:hAnsi="仿宋" w:cs="宋体"/>
          <w:kern w:val="0"/>
          <w:sz w:val="28"/>
          <w:szCs w:val="28"/>
        </w:rPr>
      </w:pPr>
      <w:proofErr w:type="gramStart"/>
      <w:r w:rsidRPr="00E812D9">
        <w:rPr>
          <w:rFonts w:ascii="仿宋" w:eastAsia="仿宋" w:hAnsi="仿宋" w:cs="宋体" w:hint="eastAsia"/>
          <w:kern w:val="0"/>
          <w:sz w:val="28"/>
          <w:szCs w:val="28"/>
        </w:rPr>
        <w:t>邮</w:t>
      </w:r>
      <w:proofErr w:type="gramEnd"/>
      <w:r>
        <w:rPr>
          <w:rFonts w:ascii="仿宋" w:eastAsia="仿宋" w:hAnsi="仿宋" w:cs="宋体" w:hint="eastAsia"/>
          <w:kern w:val="0"/>
          <w:sz w:val="28"/>
          <w:szCs w:val="28"/>
        </w:rPr>
        <w:t xml:space="preserve">    </w:t>
      </w:r>
      <w:r w:rsidRPr="00E812D9">
        <w:rPr>
          <w:rFonts w:ascii="仿宋" w:eastAsia="仿宋" w:hAnsi="仿宋" w:cs="宋体" w:hint="eastAsia"/>
          <w:kern w:val="0"/>
          <w:sz w:val="28"/>
          <w:szCs w:val="28"/>
        </w:rPr>
        <w:t>编：</w:t>
      </w:r>
      <w:r w:rsidRPr="00E812D9">
        <w:rPr>
          <w:rFonts w:ascii="仿宋" w:eastAsia="仿宋" w:hAnsi="仿宋" w:cs="Times New Roman" w:hint="eastAsia"/>
          <w:kern w:val="0"/>
          <w:sz w:val="28"/>
          <w:szCs w:val="28"/>
        </w:rPr>
        <w:t>100122</w:t>
      </w:r>
    </w:p>
    <w:p w:rsidR="00B106DE" w:rsidRDefault="00E812D9" w:rsidP="0013274B">
      <w:pPr>
        <w:widowControl/>
        <w:spacing w:line="520" w:lineRule="exact"/>
        <w:ind w:right="100" w:firstLine="420"/>
        <w:jc w:val="right"/>
        <w:rPr>
          <w:rFonts w:ascii="宋体" w:eastAsia="宋体" w:hAnsi="宋体" w:cs="宋体"/>
          <w:kern w:val="0"/>
          <w:sz w:val="28"/>
          <w:szCs w:val="28"/>
        </w:rPr>
      </w:pPr>
      <w:r w:rsidRPr="00E812D9">
        <w:rPr>
          <w:rFonts w:ascii="宋体" w:eastAsia="宋体" w:hAnsi="宋体" w:cs="宋体" w:hint="eastAsia"/>
          <w:kern w:val="0"/>
          <w:sz w:val="28"/>
          <w:szCs w:val="28"/>
        </w:rPr>
        <w:t> </w:t>
      </w:r>
    </w:p>
    <w:p w:rsidR="00E812D9" w:rsidRPr="00E812D9" w:rsidRDefault="00B106DE" w:rsidP="0013274B">
      <w:pPr>
        <w:widowControl/>
        <w:spacing w:line="520" w:lineRule="exact"/>
        <w:ind w:right="100" w:firstLine="420"/>
        <w:jc w:val="right"/>
        <w:rPr>
          <w:rFonts w:ascii="仿宋" w:eastAsia="仿宋" w:hAnsi="仿宋" w:cs="宋体"/>
          <w:kern w:val="0"/>
          <w:sz w:val="28"/>
          <w:szCs w:val="28"/>
        </w:rPr>
      </w:pPr>
      <w:r>
        <w:rPr>
          <w:rFonts w:ascii="宋体" w:eastAsia="宋体" w:hAnsi="宋体" w:cs="宋体" w:hint="eastAsia"/>
          <w:kern w:val="0"/>
          <w:sz w:val="28"/>
          <w:szCs w:val="28"/>
        </w:rPr>
        <w:t xml:space="preserve">  </w:t>
      </w:r>
      <w:r w:rsidR="00E812D9" w:rsidRPr="00E812D9">
        <w:rPr>
          <w:rFonts w:ascii="仿宋" w:eastAsia="仿宋" w:hAnsi="仿宋" w:cs="宋体" w:hint="eastAsia"/>
          <w:kern w:val="0"/>
          <w:sz w:val="28"/>
          <w:szCs w:val="28"/>
        </w:rPr>
        <w:t>农业部科技发展中心</w:t>
      </w:r>
      <w:r>
        <w:rPr>
          <w:rFonts w:ascii="宋体" w:eastAsia="宋体" w:hAnsi="宋体" w:cs="宋体" w:hint="eastAsia"/>
          <w:kern w:val="0"/>
          <w:sz w:val="28"/>
          <w:szCs w:val="28"/>
        </w:rPr>
        <w:t xml:space="preserve"> </w:t>
      </w:r>
    </w:p>
    <w:p w:rsidR="00E812D9" w:rsidRPr="00E812D9" w:rsidRDefault="00E812D9" w:rsidP="0013274B">
      <w:pPr>
        <w:widowControl/>
        <w:spacing w:line="520" w:lineRule="exact"/>
        <w:jc w:val="right"/>
        <w:rPr>
          <w:rFonts w:ascii="仿宋" w:eastAsia="仿宋" w:hAnsi="仿宋" w:cs="宋体"/>
          <w:kern w:val="0"/>
          <w:sz w:val="28"/>
          <w:szCs w:val="28"/>
        </w:rPr>
      </w:pPr>
      <w:r w:rsidRPr="00E812D9">
        <w:rPr>
          <w:rFonts w:ascii="宋体" w:eastAsia="宋体" w:hAnsi="宋体" w:cs="宋体" w:hint="eastAsia"/>
          <w:kern w:val="0"/>
          <w:sz w:val="28"/>
          <w:szCs w:val="28"/>
        </w:rPr>
        <w:t>   </w:t>
      </w:r>
      <w:r w:rsidRPr="00E812D9">
        <w:rPr>
          <w:rFonts w:ascii="仿宋" w:eastAsia="仿宋" w:hAnsi="仿宋" w:cs="宋体" w:hint="eastAsia"/>
          <w:kern w:val="0"/>
          <w:sz w:val="28"/>
          <w:szCs w:val="28"/>
        </w:rPr>
        <w:t>2016年</w:t>
      </w:r>
      <w:r w:rsidRPr="00E812D9">
        <w:rPr>
          <w:rFonts w:ascii="仿宋" w:eastAsia="仿宋" w:hAnsi="仿宋" w:cs="Times New Roman" w:hint="eastAsia"/>
          <w:kern w:val="0"/>
          <w:sz w:val="28"/>
          <w:szCs w:val="28"/>
        </w:rPr>
        <w:t>12</w:t>
      </w:r>
      <w:r w:rsidRPr="00E812D9">
        <w:rPr>
          <w:rFonts w:ascii="仿宋" w:eastAsia="仿宋" w:hAnsi="仿宋" w:cs="宋体" w:hint="eastAsia"/>
          <w:kern w:val="0"/>
          <w:sz w:val="28"/>
          <w:szCs w:val="28"/>
        </w:rPr>
        <w:t>月</w:t>
      </w:r>
      <w:r w:rsidRPr="00E812D9">
        <w:rPr>
          <w:rFonts w:ascii="仿宋" w:eastAsia="仿宋" w:hAnsi="仿宋" w:cs="Times New Roman" w:hint="eastAsia"/>
          <w:kern w:val="0"/>
          <w:sz w:val="28"/>
          <w:szCs w:val="28"/>
        </w:rPr>
        <w:t>20</w:t>
      </w:r>
      <w:r w:rsidRPr="00E812D9">
        <w:rPr>
          <w:rFonts w:ascii="仿宋" w:eastAsia="仿宋" w:hAnsi="仿宋" w:cs="宋体" w:hint="eastAsia"/>
          <w:kern w:val="0"/>
          <w:sz w:val="28"/>
          <w:szCs w:val="28"/>
        </w:rPr>
        <w:t>日</w:t>
      </w:r>
      <w:r w:rsidRPr="00E812D9">
        <w:rPr>
          <w:rFonts w:ascii="宋体" w:eastAsia="宋体" w:hAnsi="宋体" w:cs="宋体" w:hint="eastAsia"/>
          <w:kern w:val="0"/>
          <w:sz w:val="28"/>
          <w:szCs w:val="28"/>
        </w:rPr>
        <w:t> </w:t>
      </w:r>
    </w:p>
    <w:p w:rsidR="00D661B7" w:rsidRPr="00E812D9" w:rsidRDefault="00D661B7" w:rsidP="0013274B">
      <w:pPr>
        <w:spacing w:line="520" w:lineRule="exact"/>
        <w:rPr>
          <w:rFonts w:ascii="仿宋" w:eastAsia="仿宋" w:hAnsi="仿宋"/>
          <w:sz w:val="28"/>
          <w:szCs w:val="28"/>
        </w:rPr>
      </w:pPr>
    </w:p>
    <w:sectPr w:rsidR="00D661B7" w:rsidRPr="00E812D9" w:rsidSect="0013274B">
      <w:pgSz w:w="11906" w:h="16838"/>
      <w:pgMar w:top="1440" w:right="1416" w:bottom="1440" w:left="156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E40"/>
    <w:rsid w:val="0013274B"/>
    <w:rsid w:val="00276E40"/>
    <w:rsid w:val="00B106DE"/>
    <w:rsid w:val="00D661B7"/>
    <w:rsid w:val="00E33419"/>
    <w:rsid w:val="00E812D9"/>
    <w:rsid w:val="00F9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E812D9"/>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E812D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E812D9"/>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E812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170055">
      <w:bodyDiv w:val="1"/>
      <w:marLeft w:val="0"/>
      <w:marRight w:val="0"/>
      <w:marTop w:val="0"/>
      <w:marBottom w:val="0"/>
      <w:divBdr>
        <w:top w:val="none" w:sz="0" w:space="0" w:color="auto"/>
        <w:left w:val="none" w:sz="0" w:space="0" w:color="auto"/>
        <w:bottom w:val="none" w:sz="0" w:space="0" w:color="auto"/>
        <w:right w:val="none" w:sz="0" w:space="0" w:color="auto"/>
      </w:divBdr>
      <w:divsChild>
        <w:div w:id="719283395">
          <w:marLeft w:val="0"/>
          <w:marRight w:val="0"/>
          <w:marTop w:val="0"/>
          <w:marBottom w:val="0"/>
          <w:divBdr>
            <w:top w:val="none" w:sz="0" w:space="0" w:color="auto"/>
            <w:left w:val="none" w:sz="0" w:space="0" w:color="auto"/>
            <w:bottom w:val="none" w:sz="0" w:space="0" w:color="auto"/>
            <w:right w:val="none" w:sz="0" w:space="0" w:color="auto"/>
          </w:divBdr>
        </w:div>
        <w:div w:id="1023743998">
          <w:marLeft w:val="0"/>
          <w:marRight w:val="0"/>
          <w:marTop w:val="0"/>
          <w:marBottom w:val="300"/>
          <w:divBdr>
            <w:top w:val="none" w:sz="0" w:space="0" w:color="auto"/>
            <w:left w:val="none" w:sz="0" w:space="0" w:color="auto"/>
            <w:bottom w:val="dashed" w:sz="6" w:space="0" w:color="999999"/>
            <w:right w:val="none" w:sz="0" w:space="0" w:color="auto"/>
          </w:divBdr>
        </w:div>
        <w:div w:id="1352419735">
          <w:marLeft w:val="0"/>
          <w:marRight w:val="0"/>
          <w:marTop w:val="0"/>
          <w:marBottom w:val="0"/>
          <w:divBdr>
            <w:top w:val="none" w:sz="0" w:space="0" w:color="auto"/>
            <w:left w:val="none" w:sz="0" w:space="0" w:color="auto"/>
            <w:bottom w:val="none" w:sz="0" w:space="0" w:color="auto"/>
            <w:right w:val="none" w:sz="0" w:space="0" w:color="auto"/>
          </w:divBdr>
          <w:divsChild>
            <w:div w:id="2179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program@most.cn" TargetMode="External"/><Relationship Id="rId5" Type="http://schemas.openxmlformats.org/officeDocument/2006/relationships/hyperlink" Target="http://service.most.gov.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215</Words>
  <Characters>1228</Characters>
  <Application>Microsoft Office Word</Application>
  <DocSecurity>0</DocSecurity>
  <Lines>10</Lines>
  <Paragraphs>2</Paragraphs>
  <ScaleCrop>false</ScaleCrop>
  <Company/>
  <LinksUpToDate>false</LinksUpToDate>
  <CharactersWithSpaces>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dc:creator>
  <cp:keywords/>
  <dc:description/>
  <cp:lastModifiedBy>SR</cp:lastModifiedBy>
  <cp:revision>5</cp:revision>
  <dcterms:created xsi:type="dcterms:W3CDTF">2016-12-25T06:15:00Z</dcterms:created>
  <dcterms:modified xsi:type="dcterms:W3CDTF">2016-12-25T13:15:00Z</dcterms:modified>
</cp:coreProperties>
</file>